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Comic Sans MS" w:cs="Comic Sans MS" w:eastAsia="Comic Sans MS" w:hAnsi="Comic Sans MS"/>
          <w:b w:val="1"/>
          <w:bCs w:val="1"/>
          <w:sz w:val="40"/>
          <w:szCs w:val="40"/>
        </w:rPr>
      </w:pPr>
      <w:bookmarkStart w:colFirst="0" w:colLast="0" w:name="_heading=h.gjdgxs" w:id="0"/>
      <w:bookmarkEnd w:id="0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</w:rPr>
        <w:drawing>
          <wp:inline distB="0" distT="0" distL="0" distR="0">
            <wp:extent cx="1628775" cy="1063020"/>
            <wp:effectExtent b="0" l="0" r="0" t="0"/>
            <wp:docPr descr="Logo jpg.jpg" id="4" name="image1.jpg"/>
            <a:graphic>
              <a:graphicData uri="http://schemas.openxmlformats.org/drawingml/2006/picture">
                <pic:pic>
                  <pic:nvPicPr>
                    <pic:cNvPr descr="Logo jpg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63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omic Sans MS" w:cs="Comic Sans MS" w:eastAsia="Comic Sans MS" w:hAnsi="Comic Sans MS"/>
          <w:b w:val="1"/>
          <w:bCs w:val="1"/>
          <w:sz w:val="48"/>
          <w:szCs w:val="4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8"/>
          <w:szCs w:val="48"/>
          <w:rtl w:val="0"/>
        </w:rPr>
        <w:t xml:space="preserve">HOMESTAY 2027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omic Sans MS" w:cs="Comic Sans MS" w:eastAsia="Comic Sans MS" w:hAnsi="Comic Sans MS"/>
          <w:b w:val="1"/>
          <w:bCs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8"/>
          <w:szCs w:val="28"/>
          <w:rtl w:val="0"/>
        </w:rPr>
        <w:t xml:space="preserve">irelandroute@bivestour.com</w:t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Comic Sans MS" w:cs="Comic Sans MS" w:eastAsia="Comic Sans MS" w:hAnsi="Comic Sans MS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06.0" w:type="dxa"/>
        <w:jc w:val="left"/>
        <w:tblInd w:w="-108.0" w:type="dxa"/>
        <w:tbl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06"/>
        <w:tblGridChange w:id="0">
          <w:tblGrid>
            <w:gridCol w:w="10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shd w:fill="9bbb5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jc w:val="center"/>
              <w:rPr>
                <w:rFonts w:ascii="Comic Sans MS" w:cs="Comic Sans MS" w:eastAsia="Comic Sans MS" w:hAnsi="Comic Sans MS"/>
                <w:b w:val="0"/>
                <w:bCs w:val="0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color w:val="ffffff"/>
                <w:sz w:val="40"/>
                <w:szCs w:val="40"/>
                <w:rtl w:val="0"/>
              </w:rPr>
              <w:t xml:space="preserve">Datos del estudiante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Apellidos: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Nombre: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Fecha Nacimiento: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Colegio:                               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Curso actual:</w:t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jc w:val="both"/>
        <w:rPr>
          <w:rFonts w:ascii="Comic Sans MS" w:cs="Comic Sans MS" w:eastAsia="Comic Sans MS" w:hAnsi="Comic Sans MS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06.0" w:type="dxa"/>
        <w:jc w:val="left"/>
        <w:tblInd w:w="-108.0" w:type="dxa"/>
        <w:tbl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06"/>
        <w:tblGridChange w:id="0">
          <w:tblGrid>
            <w:gridCol w:w="106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shd w:fill="9bbb5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jc w:val="center"/>
              <w:rPr>
                <w:rFonts w:ascii="Comic Sans MS" w:cs="Comic Sans MS" w:eastAsia="Comic Sans MS" w:hAnsi="Comic Sans MS"/>
                <w:b w:val="0"/>
                <w:bCs w:val="0"/>
                <w:color w:val="ffffff"/>
                <w:sz w:val="40"/>
                <w:szCs w:val="4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color w:val="ffffff"/>
                <w:sz w:val="40"/>
                <w:szCs w:val="40"/>
                <w:rtl w:val="0"/>
              </w:rPr>
              <w:t xml:space="preserve">Datos personales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Apellidos, nombre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 y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 DNI de la madre o tutor: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Apellidos, nombre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 y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 DNI del padre o tutor: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Teléfono madre o tutor: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Teléfono padre o tutor: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Profesión de los padres: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Nº de hermanos y lugar que ocupa entre ellos: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Dirección: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Código Postal: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Población/Provincia: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Email: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Fechas estimadas de la estancia: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¿Tiene el estudiante alguna enfermedad, alergia, intolerancia o similar? Incluir porfavor si está diagnosticado con TDAH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¿El estudiante está tomando algún tipo de medicamentos? Incluir todos los medicamentos es fundamental para que tanto la familia en Irlanda como IrelandRoute tenga constancia en caso de emergencia médica.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Descripción del estudiante brevemente, en relación a su caracter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Actividades que le gusta realizar al estudiante en su tiempo libre: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A través de quién nos ha conocido: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bbb59" w:space="0" w:sz="8" w:val="single"/>
              <w:left w:color="9bbb59" w:space="0" w:sz="8" w:val="single"/>
              <w:bottom w:color="9bbb59" w:space="0" w:sz="8" w:val="single"/>
              <w:right w:color="9bbb59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bCs w:val="0"/>
                <w:rtl w:val="0"/>
              </w:rPr>
              <w:t xml:space="preserve">Permite al estudiante a aparecer en las fotos de la página web/redes sociales de IrelandRoute estando siempre bajo anonimato su nombre, sólo para uso propagandístico del programa: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Comic Sans MS" w:cs="Comic Sans MS" w:eastAsia="Comic Sans MS" w:hAnsi="Comic Sans MS"/>
                <w:b w:val="0"/>
                <w:bC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Cláusula Ley de Protección de Datos: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left w:color="000000" w:space="4" w:sz="4" w:val="single"/>
          <w:right w:color="000000" w:space="4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Este mensaje y los archivos adjuntos son confidenciales. Estos contiene información reservada que no puede ser difundida, amparándose en la Ley de Servicios de la Información y de Comercio Electrónico 34/2002 del 11 de julio (LSSI-CE). Si usted recibió este correo por error, reenvíelo al remitente y elimínelo de su sistema. No debe copiar el mensaje ni divulgar su contenido.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left w:color="000000" w:space="4" w:sz="4" w:val="single"/>
          <w:right w:color="000000" w:space="4" w:sz="4" w:val="single"/>
        </w:pBd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Su dirección de correo electrónico, junto con sus datos personales, son tratados por BIVES TOUR, S.A. con el fin mantener el contacto con usted para prestar el servicio solicitado y/o enviarle publicidad relacionada con nuestros productos y servicio. En cualquier momento, podrá ejercitar los derechos de acceso, rectificación, cancelación y oposición, escribiendo a este correo electrónico, aportando copia de su DNI, indicando el derecho que desea ejercitar y el motivo.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Firma de aceptación cliente: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jc w:val="both"/>
        <w:rPr>
          <w:rFonts w:ascii="Comic Sans MS" w:cs="Comic Sans MS" w:eastAsia="Comic Sans MS" w:hAnsi="Comic Sans MS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  <w:rtl w:val="0"/>
        </w:rPr>
        <w:t xml:space="preserve">   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40"/>
          <w:szCs w:val="40"/>
        </w:rPr>
        <w:drawing>
          <wp:inline distB="0" distT="0" distL="0" distR="0">
            <wp:extent cx="1628775" cy="1063020"/>
            <wp:effectExtent b="0" l="0" r="0" t="0"/>
            <wp:docPr descr="Logo jpg.jpg" id="5" name="image1.jpg"/>
            <a:graphic>
              <a:graphicData uri="http://schemas.openxmlformats.org/drawingml/2006/picture">
                <pic:pic>
                  <pic:nvPicPr>
                    <pic:cNvPr descr="Logo jpg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63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Theme="minorHAnsi" w:cstheme="minorBidi" w:eastAsiaTheme="minorHAnsi" w:hAnsiTheme="minorHAnsi"/>
      <w:sz w:val="22"/>
      <w:szCs w:val="22"/>
      <w:lang w:bidi="ar-SA" w:eastAsia="en-US" w:val="es-ES"/>
    </w:rPr>
  </w:style>
  <w:style w:type="character" w:styleId="2" w:default="1">
    <w:name w:val="Default Paragraph Font"/>
    <w:uiPriority w:val="1"/>
    <w:semiHidden w:val="1"/>
    <w:unhideWhenUsed w:val="1"/>
  </w:style>
  <w:style w:type="table" w:styleId="3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Balloon Text"/>
    <w:basedOn w:val="1"/>
    <w:link w:val="7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5">
    <w:name w:val="Normal (Web)"/>
    <w:basedOn w:val="1"/>
    <w:uiPriority w:val="99"/>
    <w:semiHidden w:val="1"/>
    <w:unhideWhenUsed w:val="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ES"/>
    </w:rPr>
  </w:style>
  <w:style w:type="table" w:styleId="6">
    <w:name w:val="Table Grid"/>
    <w:basedOn w:val="3"/>
    <w:uiPriority w:val="5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7" w:customStyle="1">
    <w:name w:val="Texto de globo Car"/>
    <w:basedOn w:val="2"/>
    <w:link w:val="4"/>
    <w:uiPriority w:val="99"/>
    <w:semiHidden w:val="1"/>
    <w:qFormat w:val="1"/>
    <w:rPr>
      <w:rFonts w:ascii="Tahoma" w:cs="Tahoma" w:hAnsi="Tahoma"/>
      <w:sz w:val="16"/>
      <w:szCs w:val="16"/>
    </w:rPr>
  </w:style>
  <w:style w:type="table" w:styleId="8" w:customStyle="1">
    <w:name w:val="Light List"/>
    <w:basedOn w:val="3"/>
    <w:uiPriority w:val="61"/>
    <w:pPr>
      <w:spacing w:after="0" w:line="240" w:lineRule="auto"/>
    </w:pPr>
    <w:tblPr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9" w:customStyle="1">
    <w:name w:val="Light List Accent 1"/>
    <w:basedOn w:val="3"/>
    <w:uiPriority w:val="61"/>
    <w:qFormat w:val="1"/>
    <w:pPr>
      <w:spacing w:after="0" w:line="240" w:lineRule="auto"/>
    </w:pPr>
    <w:tblPr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10">
    <w:name w:val="Light List Accent 3"/>
    <w:basedOn w:val="3"/>
    <w:uiPriority w:val="61"/>
    <w:pPr>
      <w:spacing w:after="0" w:line="240" w:lineRule="auto"/>
    </w:pPr>
    <w:tblPr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band1Vert"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  <w:color w:val="ffffff"/>
      </w:rPr>
      <w:tcPr>
        <w:shd w:fill="9bbb59" w:val="clear"/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band1Vert">
      <w:tcPr>
        <w:tcBorders>
          <w:top w:color="9bbb59" w:space="0" w:sz="8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  <w:color w:val="ffffff"/>
      </w:rPr>
      <w:tcPr>
        <w:shd w:fill="9bbb59" w:val="clear"/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9bbb59" w:space="0" w:sz="6" w:val="single"/>
          <w:left w:color="9bbb59" w:space="0" w:sz="8" w:val="single"/>
          <w:bottom w:color="9bbb59" w:space="0" w:sz="8" w:val="single"/>
          <w:right w:color="9bbb59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UNRaPgiLWv5fjNQAoePeUQspUg==">CgMxLjAyCGguZ2pkZ3hzOAByITFhTXJpV0NiZzhhWTJOVGJ4XzlVZTZJdDJuS3BMLVRXZA==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2024-08-30T08:47:00Z</dcterms:created>
  <dc:creator>cmp15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3082-12.2.0.17562</vt:lpwstr>
  </property>
  <property fmtid="{D5CDD505-2E9C-101B-9397-08002B2CF9AE}" pid="3" name="ICV">
    <vt:lpwstr>C66A3AE77E4249BB960BB73E9E8F9323_13</vt:lpwstr>
  </property>
</Properties>
</file>